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13155" w14:textId="650101D2" w:rsidR="004E4BA0" w:rsidRDefault="004E4BA0" w:rsidP="004E4BA0">
      <w:pPr>
        <w:pStyle w:val="Heading2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3A3BED1C" wp14:editId="19EAEFDF">
            <wp:simplePos x="0" y="0"/>
            <wp:positionH relativeFrom="column">
              <wp:posOffset>-905087</wp:posOffset>
            </wp:positionH>
            <wp:positionV relativeFrom="paragraph">
              <wp:posOffset>-908050</wp:posOffset>
            </wp:positionV>
            <wp:extent cx="7560000" cy="10702800"/>
            <wp:effectExtent l="0" t="0" r="0" b="381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9-08-29 à 10.48.4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0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D56B2" w14:textId="1A18B989" w:rsidR="00A230D2" w:rsidRPr="008C7D5E" w:rsidRDefault="004E4BA0" w:rsidP="008C7D5E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sz w:val="10"/>
          <w:szCs w:val="10"/>
        </w:rPr>
        <w:tab/>
      </w:r>
      <w:r>
        <w:rPr>
          <w:rFonts w:ascii="Arial" w:hAnsi="Arial" w:cs="Arial"/>
          <w:sz w:val="10"/>
          <w:szCs w:val="10"/>
        </w:rPr>
        <w:tab/>
      </w:r>
      <w:r w:rsidR="00A230D2" w:rsidRPr="008C7D5E">
        <w:rPr>
          <w:rFonts w:ascii="Arial" w:hAnsi="Arial" w:cs="Arial"/>
          <w:color w:val="FFFFFF" w:themeColor="background1"/>
          <w:sz w:val="10"/>
          <w:szCs w:val="10"/>
        </w:rPr>
        <w:t>Link for Les tactiles.be</w:t>
      </w:r>
    </w:p>
    <w:p w14:paraId="3F63C81A" w14:textId="431AB5C6" w:rsidR="00A230D2" w:rsidRPr="008C7D5E" w:rsidRDefault="004E4BA0" w:rsidP="008C7D5E">
      <w:pPr>
        <w:pStyle w:val="Heading2"/>
        <w:jc w:val="both"/>
        <w:rPr>
          <w:rFonts w:ascii="Arial" w:hAnsi="Arial" w:cs="Arial"/>
          <w:sz w:val="10"/>
          <w:szCs w:val="10"/>
        </w:rPr>
      </w:pPr>
      <w:r w:rsidRPr="004E4BA0">
        <w:rPr>
          <w:rFonts w:ascii="Arial" w:hAnsi="Arial" w:cs="Arial"/>
          <w:color w:val="FFFFFF" w:themeColor="background1"/>
          <w:sz w:val="10"/>
          <w:szCs w:val="10"/>
        </w:rPr>
        <w:tab/>
      </w:r>
      <w:r w:rsidRPr="004E4BA0">
        <w:rPr>
          <w:rFonts w:ascii="Arial" w:hAnsi="Arial" w:cs="Arial"/>
          <w:color w:val="FFFFFF" w:themeColor="background1"/>
          <w:sz w:val="10"/>
          <w:szCs w:val="10"/>
        </w:rPr>
        <w:tab/>
      </w:r>
      <w:r w:rsidR="00A230D2" w:rsidRPr="008C7D5E">
        <w:rPr>
          <w:rFonts w:ascii="Arial" w:hAnsi="Arial" w:cs="Arial"/>
          <w:color w:val="FFFFFF" w:themeColor="background1"/>
          <w:sz w:val="10"/>
          <w:szCs w:val="10"/>
        </w:rPr>
        <w:t>Image: A picture of Android’s mascot</w:t>
      </w:r>
      <w:r w:rsidR="00A230D2" w:rsidRPr="008C7D5E">
        <w:rPr>
          <w:rFonts w:ascii="Arial" w:hAnsi="Arial" w:cs="Arial"/>
          <w:sz w:val="10"/>
          <w:szCs w:val="10"/>
        </w:rPr>
        <w:t xml:space="preserve">. </w:t>
      </w:r>
    </w:p>
    <w:p w14:paraId="2546E3EE" w14:textId="3822952A" w:rsidR="00A230D2" w:rsidRPr="008C7D5E" w:rsidRDefault="00A230D2" w:rsidP="008C7D5E">
      <w:pPr>
        <w:pStyle w:val="Heading1"/>
        <w:jc w:val="center"/>
        <w:rPr>
          <w:rFonts w:ascii="Arial" w:hAnsi="Arial" w:cs="Arial"/>
          <w:color w:val="000000" w:themeColor="text1"/>
        </w:rPr>
      </w:pPr>
      <w:r w:rsidRPr="008C7D5E">
        <w:rPr>
          <w:rFonts w:ascii="Arial" w:hAnsi="Arial" w:cs="Arial"/>
          <w:color w:val="000000" w:themeColor="text1"/>
        </w:rPr>
        <w:t>The accessibility tags of your tablets and smartphones</w:t>
      </w:r>
    </w:p>
    <w:p w14:paraId="2BA2E499" w14:textId="75661EB1" w:rsidR="00A230D2" w:rsidRPr="008C7D5E" w:rsidRDefault="00A230D2" w:rsidP="008C7D5E">
      <w:pPr>
        <w:pStyle w:val="Title"/>
        <w:jc w:val="center"/>
        <w:rPr>
          <w:rFonts w:ascii="Arial" w:hAnsi="Arial" w:cs="Arial"/>
          <w:b/>
          <w:color w:val="FF0000"/>
        </w:rPr>
      </w:pPr>
      <w:r w:rsidRPr="008C7D5E">
        <w:rPr>
          <w:rFonts w:ascii="Arial" w:hAnsi="Arial" w:cs="Arial"/>
          <w:b/>
          <w:color w:val="FF0000"/>
        </w:rPr>
        <w:t xml:space="preserve">Android Settings for the Deaf and </w:t>
      </w:r>
      <w:bookmarkStart w:id="0" w:name="_GoBack"/>
      <w:bookmarkEnd w:id="0"/>
      <w:r w:rsidRPr="008C7D5E">
        <w:rPr>
          <w:rFonts w:ascii="Arial" w:hAnsi="Arial" w:cs="Arial"/>
          <w:b/>
          <w:color w:val="FF0000"/>
        </w:rPr>
        <w:t>Hearing Impaired</w:t>
      </w:r>
    </w:p>
    <w:p w14:paraId="232891D5" w14:textId="1CE7E735" w:rsidR="00A230D2" w:rsidRPr="008C7D5E" w:rsidRDefault="00A230D2" w:rsidP="008C7D5E">
      <w:pPr>
        <w:jc w:val="both"/>
        <w:rPr>
          <w:rFonts w:ascii="Arial" w:hAnsi="Arial" w:cs="Arial"/>
        </w:rPr>
      </w:pPr>
    </w:p>
    <w:p w14:paraId="666F6075" w14:textId="0B174344" w:rsidR="00A230D2" w:rsidRPr="008C7D5E" w:rsidRDefault="00A230D2" w:rsidP="008C7D5E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8C7D5E">
        <w:rPr>
          <w:rFonts w:ascii="Arial" w:hAnsi="Arial" w:cs="Arial"/>
          <w:color w:val="FFFFFF" w:themeColor="background1"/>
          <w:sz w:val="10"/>
          <w:szCs w:val="10"/>
        </w:rPr>
        <w:t>Image: A picture of an Android smartphone on the accessibility menu.</w:t>
      </w:r>
    </w:p>
    <w:p w14:paraId="59D45EAA" w14:textId="77E3EE2F" w:rsidR="00A230D2" w:rsidRPr="008C7D5E" w:rsidRDefault="00A230D2" w:rsidP="008C7D5E">
      <w:pPr>
        <w:jc w:val="both"/>
        <w:rPr>
          <w:rFonts w:ascii="Arial" w:hAnsi="Arial" w:cs="Arial"/>
        </w:rPr>
      </w:pPr>
    </w:p>
    <w:p w14:paraId="43408AC1" w14:textId="76DDADFE" w:rsidR="00A230D2" w:rsidRPr="008C7D5E" w:rsidRDefault="00A230D2" w:rsidP="008C7D5E">
      <w:pPr>
        <w:spacing w:after="120"/>
        <w:ind w:left="1800"/>
        <w:jc w:val="both"/>
        <w:rPr>
          <w:rFonts w:ascii="Arial" w:hAnsi="Arial" w:cs="Arial"/>
          <w:sz w:val="28"/>
          <w:szCs w:val="28"/>
        </w:rPr>
      </w:pPr>
      <w:r w:rsidRPr="008C7D5E">
        <w:rPr>
          <w:rFonts w:ascii="Arial" w:hAnsi="Arial" w:cs="Arial"/>
          <w:sz w:val="28"/>
          <w:szCs w:val="28"/>
        </w:rPr>
        <w:t xml:space="preserve">The settings that Android offers for people with hearing impairment are grouped into four </w:t>
      </w:r>
      <w:r w:rsidR="00F62B53" w:rsidRPr="008C7D5E">
        <w:rPr>
          <w:rFonts w:ascii="Arial" w:hAnsi="Arial" w:cs="Arial"/>
          <w:sz w:val="28"/>
          <w:szCs w:val="28"/>
        </w:rPr>
        <w:t>subgroups</w:t>
      </w:r>
      <w:r w:rsidRPr="008C7D5E">
        <w:rPr>
          <w:rFonts w:ascii="Arial" w:hAnsi="Arial" w:cs="Arial"/>
          <w:sz w:val="28"/>
          <w:szCs w:val="28"/>
        </w:rPr>
        <w:t xml:space="preserve">: </w:t>
      </w:r>
    </w:p>
    <w:p w14:paraId="1E17F6A4" w14:textId="3A58ED82" w:rsidR="00A230D2" w:rsidRPr="008C7D5E" w:rsidRDefault="00A230D2" w:rsidP="008C7D5E">
      <w:pPr>
        <w:pStyle w:val="ListParagraph"/>
        <w:numPr>
          <w:ilvl w:val="0"/>
          <w:numId w:val="1"/>
        </w:numPr>
        <w:spacing w:after="120"/>
        <w:ind w:left="2520"/>
        <w:jc w:val="both"/>
        <w:rPr>
          <w:rFonts w:ascii="Arial" w:hAnsi="Arial" w:cs="Arial"/>
          <w:sz w:val="28"/>
          <w:szCs w:val="28"/>
        </w:rPr>
      </w:pPr>
      <w:r w:rsidRPr="008C7D5E">
        <w:rPr>
          <w:rFonts w:ascii="Arial" w:hAnsi="Arial" w:cs="Arial"/>
          <w:sz w:val="28"/>
          <w:szCs w:val="28"/>
        </w:rPr>
        <w:t>Audio balance</w:t>
      </w:r>
    </w:p>
    <w:p w14:paraId="185DB3F8" w14:textId="22634ED8" w:rsidR="00A230D2" w:rsidRPr="008C7D5E" w:rsidRDefault="00A230D2" w:rsidP="008C7D5E">
      <w:pPr>
        <w:pStyle w:val="ListParagraph"/>
        <w:numPr>
          <w:ilvl w:val="0"/>
          <w:numId w:val="1"/>
        </w:numPr>
        <w:spacing w:after="120"/>
        <w:ind w:left="2520"/>
        <w:jc w:val="both"/>
        <w:rPr>
          <w:rFonts w:ascii="Arial" w:hAnsi="Arial" w:cs="Arial"/>
          <w:sz w:val="28"/>
          <w:szCs w:val="28"/>
        </w:rPr>
      </w:pPr>
      <w:r w:rsidRPr="008C7D5E">
        <w:rPr>
          <w:rFonts w:ascii="Arial" w:hAnsi="Arial" w:cs="Arial"/>
          <w:sz w:val="28"/>
          <w:szCs w:val="28"/>
        </w:rPr>
        <w:t>Mono audio</w:t>
      </w:r>
    </w:p>
    <w:p w14:paraId="5DCDE205" w14:textId="77777777" w:rsidR="00A230D2" w:rsidRPr="008C7D5E" w:rsidRDefault="00A230D2" w:rsidP="008C7D5E">
      <w:pPr>
        <w:pStyle w:val="ListParagraph"/>
        <w:numPr>
          <w:ilvl w:val="0"/>
          <w:numId w:val="1"/>
        </w:numPr>
        <w:spacing w:after="120"/>
        <w:ind w:left="2520"/>
        <w:jc w:val="both"/>
        <w:rPr>
          <w:rFonts w:ascii="Arial" w:hAnsi="Arial" w:cs="Arial"/>
          <w:sz w:val="28"/>
          <w:szCs w:val="28"/>
        </w:rPr>
      </w:pPr>
      <w:r w:rsidRPr="008C7D5E">
        <w:rPr>
          <w:rFonts w:ascii="Arial" w:hAnsi="Arial" w:cs="Arial"/>
          <w:sz w:val="28"/>
          <w:szCs w:val="28"/>
        </w:rPr>
        <w:t>Deactivate all sounds</w:t>
      </w:r>
    </w:p>
    <w:p w14:paraId="3E64CB1C" w14:textId="77777777" w:rsidR="00A230D2" w:rsidRPr="008C7D5E" w:rsidRDefault="00A230D2" w:rsidP="008C7D5E">
      <w:pPr>
        <w:pStyle w:val="ListParagraph"/>
        <w:numPr>
          <w:ilvl w:val="0"/>
          <w:numId w:val="1"/>
        </w:numPr>
        <w:spacing w:after="120"/>
        <w:ind w:left="2520"/>
        <w:jc w:val="both"/>
        <w:rPr>
          <w:rFonts w:ascii="Arial" w:hAnsi="Arial" w:cs="Arial"/>
          <w:sz w:val="28"/>
          <w:szCs w:val="28"/>
        </w:rPr>
      </w:pPr>
      <w:r w:rsidRPr="008C7D5E">
        <w:rPr>
          <w:rFonts w:ascii="Arial" w:hAnsi="Arial" w:cs="Arial"/>
          <w:sz w:val="28"/>
          <w:szCs w:val="28"/>
        </w:rPr>
        <w:t>Flash notification</w:t>
      </w:r>
    </w:p>
    <w:p w14:paraId="3BD0BD3A" w14:textId="77777777" w:rsidR="00A230D2" w:rsidRPr="008C7D5E" w:rsidRDefault="00A230D2" w:rsidP="008C7D5E">
      <w:pPr>
        <w:spacing w:after="120"/>
        <w:ind w:left="1800"/>
        <w:jc w:val="both"/>
        <w:rPr>
          <w:rFonts w:ascii="Arial" w:hAnsi="Arial" w:cs="Arial"/>
          <w:sz w:val="28"/>
          <w:szCs w:val="28"/>
        </w:rPr>
      </w:pPr>
    </w:p>
    <w:p w14:paraId="51F81B8F" w14:textId="1145776A" w:rsidR="00A230D2" w:rsidRPr="008C7D5E" w:rsidRDefault="00A230D2" w:rsidP="008C7D5E">
      <w:pPr>
        <w:spacing w:after="120"/>
        <w:ind w:left="1800"/>
        <w:jc w:val="both"/>
        <w:rPr>
          <w:rFonts w:ascii="Arial" w:hAnsi="Arial" w:cs="Arial"/>
          <w:sz w:val="28"/>
          <w:szCs w:val="28"/>
        </w:rPr>
      </w:pPr>
      <w:r w:rsidRPr="008C7D5E">
        <w:rPr>
          <w:rFonts w:ascii="Arial" w:hAnsi="Arial" w:cs="Arial"/>
          <w:sz w:val="28"/>
          <w:szCs w:val="28"/>
        </w:rPr>
        <w:t>You can find these settings in:</w:t>
      </w:r>
    </w:p>
    <w:p w14:paraId="36460D59" w14:textId="77777777" w:rsidR="00A230D2" w:rsidRPr="008C7D5E" w:rsidRDefault="00A230D2" w:rsidP="008C7D5E">
      <w:pPr>
        <w:spacing w:after="120"/>
        <w:ind w:left="1800"/>
        <w:jc w:val="both"/>
        <w:rPr>
          <w:rFonts w:ascii="Arial" w:hAnsi="Arial" w:cs="Arial"/>
          <w:b/>
          <w:i/>
          <w:sz w:val="28"/>
          <w:szCs w:val="28"/>
        </w:rPr>
      </w:pPr>
      <w:r w:rsidRPr="008C7D5E">
        <w:rPr>
          <w:rFonts w:ascii="Arial" w:hAnsi="Arial" w:cs="Arial"/>
          <w:b/>
          <w:i/>
          <w:sz w:val="28"/>
          <w:szCs w:val="28"/>
        </w:rPr>
        <w:t>Settings/My Device/Accessibility/</w:t>
      </w:r>
      <w:r w:rsidR="007E0672" w:rsidRPr="008C7D5E">
        <w:rPr>
          <w:rFonts w:ascii="Arial" w:hAnsi="Arial" w:cs="Arial"/>
          <w:b/>
          <w:i/>
          <w:sz w:val="28"/>
          <w:szCs w:val="28"/>
        </w:rPr>
        <w:t>Audio settings</w:t>
      </w:r>
    </w:p>
    <w:p w14:paraId="387AE55A" w14:textId="77777777" w:rsidR="007E0672" w:rsidRPr="008C7D5E" w:rsidRDefault="007E0672" w:rsidP="008C7D5E">
      <w:pPr>
        <w:spacing w:after="120"/>
        <w:jc w:val="both"/>
        <w:rPr>
          <w:rFonts w:ascii="Arial" w:hAnsi="Arial" w:cs="Arial"/>
          <w:sz w:val="28"/>
          <w:szCs w:val="28"/>
        </w:rPr>
      </w:pPr>
    </w:p>
    <w:p w14:paraId="5DBD7540" w14:textId="5C132415" w:rsidR="007E0672" w:rsidRPr="008C7D5E" w:rsidRDefault="007E0672" w:rsidP="008C7D5E">
      <w:pPr>
        <w:spacing w:after="120"/>
        <w:jc w:val="both"/>
        <w:rPr>
          <w:rFonts w:ascii="Arial" w:hAnsi="Arial" w:cs="Arial"/>
          <w:sz w:val="28"/>
          <w:szCs w:val="28"/>
        </w:rPr>
      </w:pPr>
      <w:r w:rsidRPr="008C7D5E">
        <w:rPr>
          <w:rFonts w:ascii="Arial" w:hAnsi="Arial" w:cs="Arial"/>
          <w:b/>
          <w:sz w:val="28"/>
          <w:szCs w:val="28"/>
        </w:rPr>
        <w:t>Audio balance</w:t>
      </w:r>
      <w:r w:rsidRPr="008C7D5E">
        <w:rPr>
          <w:rFonts w:ascii="Arial" w:hAnsi="Arial" w:cs="Arial"/>
          <w:sz w:val="28"/>
          <w:szCs w:val="28"/>
        </w:rPr>
        <w:t xml:space="preserve"> is </w:t>
      </w:r>
      <w:r w:rsidR="00F62B53" w:rsidRPr="008C7D5E">
        <w:rPr>
          <w:rFonts w:ascii="Arial" w:hAnsi="Arial" w:cs="Arial"/>
          <w:sz w:val="28"/>
          <w:szCs w:val="28"/>
        </w:rPr>
        <w:t>just</w:t>
      </w:r>
      <w:r w:rsidRPr="008C7D5E">
        <w:rPr>
          <w:rFonts w:ascii="Arial" w:hAnsi="Arial" w:cs="Arial"/>
          <w:sz w:val="28"/>
          <w:szCs w:val="28"/>
        </w:rPr>
        <w:t xml:space="preserve"> left/right balance of the audio device. It allows you to personalize the balance for better listening comfort. </w:t>
      </w:r>
    </w:p>
    <w:p w14:paraId="484803FF" w14:textId="77777777" w:rsidR="007E0672" w:rsidRPr="008C7D5E" w:rsidRDefault="007E0672" w:rsidP="008C7D5E">
      <w:pPr>
        <w:spacing w:after="120"/>
        <w:jc w:val="both"/>
        <w:rPr>
          <w:rFonts w:ascii="Arial" w:hAnsi="Arial" w:cs="Arial"/>
        </w:rPr>
      </w:pPr>
    </w:p>
    <w:p w14:paraId="092EAF3A" w14:textId="5E5B0EDE" w:rsidR="00697508" w:rsidRPr="008C7D5E" w:rsidRDefault="00697508" w:rsidP="008C7D5E">
      <w:pPr>
        <w:pStyle w:val="Heading2"/>
        <w:spacing w:after="120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8C7D5E">
        <w:rPr>
          <w:rFonts w:ascii="Arial" w:hAnsi="Arial" w:cs="Arial"/>
          <w:color w:val="FFFFFF" w:themeColor="background1"/>
          <w:sz w:val="10"/>
          <w:szCs w:val="10"/>
        </w:rPr>
        <w:t>Image: A picture of the menu screen for audio balance.</w:t>
      </w:r>
    </w:p>
    <w:p w14:paraId="0DCE2F1F" w14:textId="77777777" w:rsidR="007E0672" w:rsidRPr="008C7D5E" w:rsidRDefault="007E0672" w:rsidP="008C7D5E">
      <w:pPr>
        <w:spacing w:after="120"/>
        <w:jc w:val="both"/>
        <w:rPr>
          <w:rFonts w:ascii="Arial" w:hAnsi="Arial" w:cs="Arial"/>
          <w:sz w:val="28"/>
          <w:szCs w:val="28"/>
        </w:rPr>
      </w:pPr>
      <w:r w:rsidRPr="008C7D5E">
        <w:rPr>
          <w:rFonts w:ascii="Arial" w:hAnsi="Arial" w:cs="Arial"/>
          <w:b/>
          <w:sz w:val="28"/>
          <w:szCs w:val="28"/>
        </w:rPr>
        <w:t>Mono audio</w:t>
      </w:r>
      <w:r w:rsidRPr="008C7D5E">
        <w:rPr>
          <w:rFonts w:ascii="Arial" w:hAnsi="Arial" w:cs="Arial"/>
          <w:sz w:val="28"/>
          <w:szCs w:val="28"/>
        </w:rPr>
        <w:t xml:space="preserve"> merges the stereo sound channels into a single mono channel.</w:t>
      </w:r>
    </w:p>
    <w:p w14:paraId="39F277CD" w14:textId="77777777" w:rsidR="007E0672" w:rsidRPr="008C7D5E" w:rsidRDefault="007E0672" w:rsidP="008C7D5E">
      <w:pPr>
        <w:spacing w:after="120"/>
        <w:jc w:val="both"/>
        <w:rPr>
          <w:rFonts w:ascii="Arial" w:hAnsi="Arial" w:cs="Arial"/>
        </w:rPr>
      </w:pPr>
    </w:p>
    <w:p w14:paraId="5FD47494" w14:textId="32091F54" w:rsidR="00697508" w:rsidRPr="008C7D5E" w:rsidRDefault="00697508" w:rsidP="008C7D5E">
      <w:pPr>
        <w:pStyle w:val="Heading2"/>
        <w:spacing w:after="120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8C7D5E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the differences between stereo sound and mono sound. </w:t>
      </w:r>
    </w:p>
    <w:p w14:paraId="273B2619" w14:textId="77777777" w:rsidR="005C05E4" w:rsidRDefault="005C05E4" w:rsidP="005C05E4">
      <w:pPr>
        <w:spacing w:after="120"/>
        <w:jc w:val="both"/>
        <w:rPr>
          <w:rFonts w:ascii="Arial" w:hAnsi="Arial" w:cs="Arial"/>
          <w:b/>
          <w:sz w:val="28"/>
          <w:szCs w:val="28"/>
        </w:rPr>
      </w:pPr>
    </w:p>
    <w:p w14:paraId="25EACE83" w14:textId="7F66D660" w:rsidR="007E0672" w:rsidRPr="008C7D5E" w:rsidRDefault="007E0672" w:rsidP="008C7D5E">
      <w:pPr>
        <w:spacing w:after="120"/>
        <w:jc w:val="both"/>
        <w:rPr>
          <w:rFonts w:ascii="Arial" w:hAnsi="Arial" w:cs="Arial"/>
          <w:sz w:val="28"/>
          <w:szCs w:val="28"/>
        </w:rPr>
      </w:pPr>
      <w:r w:rsidRPr="008C7D5E">
        <w:rPr>
          <w:rFonts w:ascii="Arial" w:hAnsi="Arial" w:cs="Arial"/>
          <w:b/>
          <w:sz w:val="28"/>
          <w:szCs w:val="28"/>
        </w:rPr>
        <w:t>Deactivating all sounds</w:t>
      </w:r>
      <w:r w:rsidRPr="008C7D5E">
        <w:rPr>
          <w:rFonts w:ascii="Arial" w:hAnsi="Arial" w:cs="Arial"/>
          <w:sz w:val="28"/>
          <w:szCs w:val="28"/>
        </w:rPr>
        <w:t xml:space="preserve"> makes your smartphone mute. You will not hear anything, not even the voice of </w:t>
      </w:r>
      <w:r w:rsidR="00F62B53" w:rsidRPr="008C7D5E">
        <w:rPr>
          <w:rFonts w:ascii="Arial" w:hAnsi="Arial" w:cs="Arial"/>
          <w:sz w:val="28"/>
          <w:szCs w:val="28"/>
        </w:rPr>
        <w:t>callers.</w:t>
      </w:r>
    </w:p>
    <w:p w14:paraId="4E4C201E" w14:textId="77777777" w:rsidR="00697508" w:rsidRPr="008C7D5E" w:rsidRDefault="00697508" w:rsidP="008C7D5E">
      <w:pPr>
        <w:spacing w:after="120"/>
        <w:ind w:left="2160"/>
        <w:jc w:val="both"/>
        <w:rPr>
          <w:rFonts w:ascii="Arial" w:hAnsi="Arial" w:cs="Arial"/>
          <w:sz w:val="10"/>
          <w:szCs w:val="10"/>
        </w:rPr>
      </w:pPr>
    </w:p>
    <w:p w14:paraId="3C0145AA" w14:textId="2303A844" w:rsidR="007E0672" w:rsidRPr="008C7D5E" w:rsidRDefault="00697508" w:rsidP="008C7D5E">
      <w:pPr>
        <w:pStyle w:val="Heading2"/>
        <w:spacing w:after="120"/>
        <w:ind w:left="2160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8C7D5E">
        <w:rPr>
          <w:rFonts w:ascii="Arial" w:hAnsi="Arial" w:cs="Arial"/>
          <w:color w:val="FFFFFF" w:themeColor="background1"/>
          <w:sz w:val="10"/>
          <w:szCs w:val="10"/>
        </w:rPr>
        <w:t>Image: A picture of the sound muted on an Android smartphone.</w:t>
      </w:r>
    </w:p>
    <w:p w14:paraId="31DEC168" w14:textId="390CBFFE" w:rsidR="007E0672" w:rsidRPr="008C7D5E" w:rsidRDefault="007E0672" w:rsidP="008C7D5E">
      <w:pPr>
        <w:spacing w:after="120"/>
        <w:ind w:left="2160"/>
        <w:jc w:val="both"/>
        <w:rPr>
          <w:rFonts w:ascii="Arial" w:hAnsi="Arial" w:cs="Arial"/>
          <w:sz w:val="28"/>
          <w:szCs w:val="28"/>
        </w:rPr>
      </w:pPr>
      <w:r w:rsidRPr="008C7D5E">
        <w:rPr>
          <w:rFonts w:ascii="Arial" w:hAnsi="Arial" w:cs="Arial"/>
          <w:b/>
          <w:sz w:val="28"/>
          <w:szCs w:val="28"/>
        </w:rPr>
        <w:t>Flash notification</w:t>
      </w:r>
      <w:r w:rsidRPr="008C7D5E">
        <w:rPr>
          <w:rFonts w:ascii="Arial" w:hAnsi="Arial" w:cs="Arial"/>
          <w:sz w:val="28"/>
          <w:szCs w:val="28"/>
        </w:rPr>
        <w:t xml:space="preserve"> is a feature that </w:t>
      </w:r>
      <w:r w:rsidR="00F62B53" w:rsidRPr="008C7D5E">
        <w:rPr>
          <w:rFonts w:ascii="Arial" w:hAnsi="Arial" w:cs="Arial"/>
          <w:sz w:val="28"/>
          <w:szCs w:val="28"/>
        </w:rPr>
        <w:t xml:space="preserve">blinks </w:t>
      </w:r>
      <w:r w:rsidRPr="008C7D5E">
        <w:rPr>
          <w:rFonts w:ascii="Arial" w:hAnsi="Arial" w:cs="Arial"/>
          <w:sz w:val="28"/>
          <w:szCs w:val="28"/>
        </w:rPr>
        <w:t xml:space="preserve">the flash of the camera to indicate that you have received a notification. To stop the blinking, you just turn the device over. </w:t>
      </w:r>
    </w:p>
    <w:p w14:paraId="49AE92EA" w14:textId="42DFBC0C" w:rsidR="007E0672" w:rsidRPr="008C7D5E" w:rsidRDefault="00697508" w:rsidP="008C7D5E">
      <w:pPr>
        <w:pStyle w:val="Heading2"/>
        <w:ind w:left="2160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8C7D5E">
        <w:rPr>
          <w:rFonts w:ascii="Arial" w:hAnsi="Arial" w:cs="Arial"/>
          <w:color w:val="FFFFFF" w:themeColor="background1"/>
          <w:sz w:val="10"/>
          <w:szCs w:val="10"/>
        </w:rPr>
        <w:t>Image: A picture of the flash notification on a Samsung smartphone.</w:t>
      </w:r>
    </w:p>
    <w:p w14:paraId="1C3DF619" w14:textId="77777777" w:rsidR="00697508" w:rsidRPr="008C7D5E" w:rsidRDefault="00697508" w:rsidP="008C7D5E">
      <w:pPr>
        <w:ind w:left="2160"/>
        <w:jc w:val="both"/>
        <w:rPr>
          <w:rFonts w:ascii="Arial" w:hAnsi="Arial" w:cs="Arial"/>
        </w:rPr>
      </w:pPr>
    </w:p>
    <w:p w14:paraId="148983BE" w14:textId="2331656D" w:rsidR="002F5251" w:rsidRPr="008C7D5E" w:rsidRDefault="007E0672" w:rsidP="008C7D5E">
      <w:pPr>
        <w:pStyle w:val="Heading2"/>
        <w:ind w:left="2160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8C7D5E">
        <w:rPr>
          <w:rFonts w:ascii="Arial" w:hAnsi="Arial" w:cs="Arial"/>
          <w:color w:val="FFFFFF" w:themeColor="background1"/>
          <w:sz w:val="10"/>
          <w:szCs w:val="10"/>
        </w:rPr>
        <w:t>Image: The logos of “</w:t>
      </w:r>
      <w:proofErr w:type="spellStart"/>
      <w:r w:rsidRPr="008C7D5E">
        <w:rPr>
          <w:rFonts w:ascii="Arial" w:hAnsi="Arial" w:cs="Arial"/>
          <w:color w:val="FFFFFF" w:themeColor="background1"/>
          <w:sz w:val="10"/>
          <w:szCs w:val="10"/>
        </w:rPr>
        <w:t>Wallonie</w:t>
      </w:r>
      <w:proofErr w:type="spellEnd"/>
      <w:r w:rsidRPr="008C7D5E">
        <w:rPr>
          <w:rFonts w:ascii="Arial" w:hAnsi="Arial" w:cs="Arial"/>
          <w:color w:val="FFFFFF" w:themeColor="background1"/>
          <w:sz w:val="10"/>
          <w:szCs w:val="10"/>
        </w:rPr>
        <w:t xml:space="preserve"> </w:t>
      </w:r>
      <w:proofErr w:type="spellStart"/>
      <w:r w:rsidRPr="008C7D5E">
        <w:rPr>
          <w:rFonts w:ascii="Arial" w:hAnsi="Arial" w:cs="Arial"/>
          <w:color w:val="FFFFFF" w:themeColor="background1"/>
          <w:sz w:val="10"/>
          <w:szCs w:val="10"/>
        </w:rPr>
        <w:t>familles</w:t>
      </w:r>
      <w:proofErr w:type="spellEnd"/>
      <w:r w:rsidRPr="008C7D5E">
        <w:rPr>
          <w:rFonts w:ascii="Arial" w:hAnsi="Arial" w:cs="Arial"/>
          <w:color w:val="FFFFFF" w:themeColor="background1"/>
          <w:sz w:val="10"/>
          <w:szCs w:val="10"/>
        </w:rPr>
        <w:t xml:space="preserve"> santé handicap AVIQ”, “CRETH” and “SATIH”.</w:t>
      </w:r>
    </w:p>
    <w:sectPr w:rsidR="002F5251" w:rsidRPr="008C7D5E" w:rsidSect="008C7D5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B04729"/>
    <w:multiLevelType w:val="hybridMultilevel"/>
    <w:tmpl w:val="6268C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D2"/>
    <w:rsid w:val="002F5251"/>
    <w:rsid w:val="004001E1"/>
    <w:rsid w:val="004E4BA0"/>
    <w:rsid w:val="005C05E4"/>
    <w:rsid w:val="00697508"/>
    <w:rsid w:val="007E0672"/>
    <w:rsid w:val="008C7D5E"/>
    <w:rsid w:val="00A230D2"/>
    <w:rsid w:val="00B40020"/>
    <w:rsid w:val="00E75E1A"/>
    <w:rsid w:val="00F62B53"/>
    <w:rsid w:val="00F8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5767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230D2"/>
  </w:style>
  <w:style w:type="paragraph" w:styleId="Heading1">
    <w:name w:val="heading 1"/>
    <w:basedOn w:val="Normal"/>
    <w:next w:val="Normal"/>
    <w:link w:val="Heading1Char"/>
    <w:uiPriority w:val="9"/>
    <w:qFormat/>
    <w:rsid w:val="00A230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0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230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230D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230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1E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E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Dawson College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Christine Vo</cp:lastModifiedBy>
  <cp:revision>3</cp:revision>
  <dcterms:created xsi:type="dcterms:W3CDTF">2019-08-29T08:56:00Z</dcterms:created>
  <dcterms:modified xsi:type="dcterms:W3CDTF">2019-08-30T17:38:00Z</dcterms:modified>
</cp:coreProperties>
</file>